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08FC">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昌都市纺织品</w:t>
      </w:r>
      <w:r>
        <w:rPr>
          <w:rFonts w:hint="eastAsia" w:ascii="仿宋" w:hAnsi="仿宋" w:eastAsia="仿宋" w:cs="仿宋"/>
          <w:b/>
          <w:bCs/>
          <w:color w:val="000000"/>
          <w:sz w:val="36"/>
          <w:szCs w:val="36"/>
        </w:rPr>
        <w:t>产品质量监督抽查实施细则</w:t>
      </w:r>
    </w:p>
    <w:p w14:paraId="1BAFB681">
      <w:pPr>
        <w:spacing w:line="440" w:lineRule="exact"/>
        <w:ind w:firstLine="361" w:firstLineChars="171"/>
        <w:rPr>
          <w:b/>
          <w:bCs/>
          <w:color w:val="000000"/>
          <w:szCs w:val="21"/>
        </w:rPr>
      </w:pPr>
    </w:p>
    <w:p w14:paraId="4E5E790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26DB96E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CD6005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3D2BE3CD">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197D7659">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w:t>
      </w:r>
      <w:r>
        <w:rPr>
          <w:rFonts w:hint="eastAsia" w:ascii="宋体" w:hAnsi="宋体" w:cs="Times New Roman"/>
          <w:color w:val="000000"/>
          <w:szCs w:val="21"/>
          <w:lang w:val="en-US" w:eastAsia="zh-CN"/>
        </w:rPr>
        <w:t>纺织品产品</w:t>
      </w:r>
      <w:r>
        <w:rPr>
          <w:color w:val="0D0D0D" w:themeColor="text1" w:themeTint="F2"/>
          <w:szCs w:val="21"/>
          <w14:textFill>
            <w14:solidFill>
              <w14:schemeClr w14:val="tx1">
                <w14:lumMod w14:val="95000"/>
                <w14:lumOff w14:val="5000"/>
              </w14:schemeClr>
            </w14:solidFill>
          </w14:textFill>
        </w:rPr>
        <w:t>抽取样品数量</w:t>
      </w:r>
    </w:p>
    <w:tbl>
      <w:tblPr>
        <w:tblStyle w:val="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477"/>
        <w:gridCol w:w="4540"/>
      </w:tblGrid>
      <w:tr w14:paraId="7A57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49033769">
            <w:pPr>
              <w:snapToGrid w:val="0"/>
              <w:spacing w:line="440" w:lineRule="exact"/>
              <w:ind w:firstLine="210" w:firstLineChars="1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3477" w:type="dxa"/>
            <w:noWrap w:val="0"/>
            <w:vAlign w:val="center"/>
          </w:tcPr>
          <w:p w14:paraId="43E4FB5D">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产品名称</w:t>
            </w:r>
          </w:p>
        </w:tc>
        <w:tc>
          <w:tcPr>
            <w:tcW w:w="4540" w:type="dxa"/>
            <w:noWrap w:val="0"/>
            <w:vAlign w:val="center"/>
          </w:tcPr>
          <w:p w14:paraId="3A2DCC07">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抽样数量</w:t>
            </w:r>
          </w:p>
        </w:tc>
      </w:tr>
      <w:tr w14:paraId="2C13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1810B4C6">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3477" w:type="dxa"/>
            <w:noWrap w:val="0"/>
            <w:vAlign w:val="center"/>
          </w:tcPr>
          <w:p w14:paraId="4E16F1B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成人服装（羊绒衫）</w:t>
            </w:r>
          </w:p>
        </w:tc>
        <w:tc>
          <w:tcPr>
            <w:tcW w:w="4540" w:type="dxa"/>
            <w:vMerge w:val="restart"/>
            <w:noWrap w:val="0"/>
            <w:vAlign w:val="center"/>
          </w:tcPr>
          <w:p w14:paraId="0CAC31C8">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2件</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1件</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1件</w:t>
            </w:r>
            <w:r>
              <w:rPr>
                <w:rFonts w:hint="eastAsia" w:ascii="宋体" w:hAnsi="宋体" w:eastAsia="宋体" w:cs="Times New Roman"/>
                <w:color w:val="000000"/>
                <w:szCs w:val="21"/>
                <w:lang w:val="en-US" w:eastAsia="zh-CN"/>
              </w:rPr>
              <w:t>作为备用样品。</w:t>
            </w:r>
          </w:p>
        </w:tc>
      </w:tr>
      <w:tr w14:paraId="31B1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2FEED5D7">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p>
        </w:tc>
        <w:tc>
          <w:tcPr>
            <w:tcW w:w="3477" w:type="dxa"/>
            <w:noWrap w:val="0"/>
            <w:vAlign w:val="center"/>
          </w:tcPr>
          <w:p w14:paraId="5C96FA4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成人服装（羽绒服）</w:t>
            </w:r>
          </w:p>
        </w:tc>
        <w:tc>
          <w:tcPr>
            <w:tcW w:w="4540" w:type="dxa"/>
            <w:vMerge w:val="continue"/>
            <w:noWrap w:val="0"/>
            <w:vAlign w:val="center"/>
          </w:tcPr>
          <w:p w14:paraId="1FE6C874">
            <w:pPr>
              <w:snapToGrid w:val="0"/>
              <w:spacing w:line="440" w:lineRule="exact"/>
              <w:ind w:firstLine="420" w:firstLineChars="200"/>
              <w:jc w:val="center"/>
              <w:rPr>
                <w:rFonts w:hint="eastAsia" w:ascii="宋体" w:hAnsi="宋体" w:eastAsia="宋体" w:cs="Times New Roman"/>
                <w:color w:val="000000"/>
                <w:szCs w:val="21"/>
                <w:lang w:val="en-US" w:eastAsia="zh-CN"/>
              </w:rPr>
            </w:pPr>
          </w:p>
        </w:tc>
      </w:tr>
      <w:tr w14:paraId="1DFC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7477CD05">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w:t>
            </w:r>
          </w:p>
        </w:tc>
        <w:tc>
          <w:tcPr>
            <w:tcW w:w="3477" w:type="dxa"/>
            <w:noWrap w:val="0"/>
            <w:vAlign w:val="center"/>
          </w:tcPr>
          <w:p w14:paraId="6D17007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被子（羽绒被）</w:t>
            </w:r>
          </w:p>
        </w:tc>
        <w:tc>
          <w:tcPr>
            <w:tcW w:w="4540" w:type="dxa"/>
            <w:vMerge w:val="restart"/>
            <w:noWrap w:val="0"/>
            <w:vAlign w:val="center"/>
          </w:tcPr>
          <w:p w14:paraId="6A1B9BA9">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2床</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1床</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1床</w:t>
            </w:r>
            <w:r>
              <w:rPr>
                <w:rFonts w:hint="eastAsia" w:ascii="宋体" w:hAnsi="宋体" w:eastAsia="宋体" w:cs="Times New Roman"/>
                <w:color w:val="000000"/>
                <w:szCs w:val="21"/>
                <w:lang w:val="en-US" w:eastAsia="zh-CN"/>
              </w:rPr>
              <w:t>作为备用样品。</w:t>
            </w:r>
          </w:p>
        </w:tc>
      </w:tr>
      <w:tr w14:paraId="56ED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0" w:type="dxa"/>
            <w:noWrap w:val="0"/>
            <w:vAlign w:val="center"/>
          </w:tcPr>
          <w:p w14:paraId="3D2B2A81">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p>
        </w:tc>
        <w:tc>
          <w:tcPr>
            <w:tcW w:w="3477" w:type="dxa"/>
            <w:noWrap w:val="0"/>
            <w:vAlign w:val="center"/>
          </w:tcPr>
          <w:p w14:paraId="7D0BB1B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被子（蚕丝被）</w:t>
            </w:r>
          </w:p>
        </w:tc>
        <w:tc>
          <w:tcPr>
            <w:tcW w:w="4540" w:type="dxa"/>
            <w:vMerge w:val="continue"/>
            <w:noWrap w:val="0"/>
            <w:vAlign w:val="center"/>
          </w:tcPr>
          <w:p w14:paraId="52F22997">
            <w:pPr>
              <w:snapToGrid w:val="0"/>
              <w:spacing w:line="440" w:lineRule="exact"/>
              <w:ind w:firstLine="420" w:firstLineChars="200"/>
              <w:jc w:val="center"/>
              <w:rPr>
                <w:rFonts w:hint="eastAsia" w:ascii="宋体" w:hAnsi="宋体" w:eastAsia="宋体" w:cs="Times New Roman"/>
                <w:color w:val="000000"/>
                <w:szCs w:val="21"/>
                <w:lang w:val="en-US" w:eastAsia="zh-CN"/>
              </w:rPr>
            </w:pPr>
          </w:p>
        </w:tc>
      </w:tr>
    </w:tbl>
    <w:p w14:paraId="6C50F968">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2F23FB5C">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w:t>
      </w:r>
      <w:r>
        <w:rPr>
          <w:rFonts w:hint="eastAsia" w:ascii="宋体" w:hAnsi="宋体" w:eastAsia="宋体" w:cs="Times New Roman"/>
          <w:color w:val="000000"/>
          <w:szCs w:val="21"/>
          <w:lang w:val="en-US" w:eastAsia="zh-CN"/>
        </w:rPr>
        <w:t>成人服装（羊绒衫）</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503"/>
        <w:gridCol w:w="4566"/>
      </w:tblGrid>
      <w:tr w14:paraId="40B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602" w:type="pct"/>
            <w:noWrap w:val="0"/>
            <w:vAlign w:val="center"/>
          </w:tcPr>
          <w:p w14:paraId="4DB0659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9" w:type="pct"/>
            <w:noWrap w:val="0"/>
            <w:vAlign w:val="center"/>
          </w:tcPr>
          <w:p w14:paraId="1EFCCC8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8" w:type="pct"/>
            <w:noWrap w:val="0"/>
            <w:vAlign w:val="center"/>
          </w:tcPr>
          <w:p w14:paraId="537E297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CD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2" w:type="pct"/>
            <w:noWrap w:val="0"/>
            <w:vAlign w:val="center"/>
          </w:tcPr>
          <w:p w14:paraId="19876F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9" w:type="pct"/>
            <w:noWrap w:val="0"/>
            <w:vAlign w:val="center"/>
          </w:tcPr>
          <w:p w14:paraId="20465B0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甲醛含量</w:t>
            </w:r>
          </w:p>
        </w:tc>
        <w:tc>
          <w:tcPr>
            <w:tcW w:w="2488" w:type="pct"/>
            <w:noWrap w:val="0"/>
            <w:vAlign w:val="center"/>
          </w:tcPr>
          <w:p w14:paraId="2EAE272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2912.1-2009</w:t>
            </w:r>
          </w:p>
        </w:tc>
      </w:tr>
      <w:tr w14:paraId="2B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02" w:type="pct"/>
            <w:noWrap w:val="0"/>
            <w:vAlign w:val="center"/>
          </w:tcPr>
          <w:p w14:paraId="6CDEDF9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9" w:type="pct"/>
            <w:noWrap w:val="0"/>
            <w:vAlign w:val="center"/>
          </w:tcPr>
          <w:p w14:paraId="47BAD6E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pH值</w:t>
            </w:r>
          </w:p>
        </w:tc>
        <w:tc>
          <w:tcPr>
            <w:tcW w:w="2488" w:type="pct"/>
            <w:noWrap w:val="0"/>
            <w:vAlign w:val="center"/>
          </w:tcPr>
          <w:p w14:paraId="2902BD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7573-2009</w:t>
            </w:r>
          </w:p>
        </w:tc>
      </w:tr>
      <w:tr w14:paraId="0F6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02" w:type="pct"/>
            <w:noWrap w:val="0"/>
            <w:vAlign w:val="center"/>
          </w:tcPr>
          <w:p w14:paraId="75FFD16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9" w:type="pct"/>
            <w:noWrap w:val="0"/>
            <w:vAlign w:val="center"/>
          </w:tcPr>
          <w:p w14:paraId="56560B8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可分解致癌芳香胺染料</w:t>
            </w:r>
          </w:p>
        </w:tc>
        <w:tc>
          <w:tcPr>
            <w:tcW w:w="2488" w:type="pct"/>
            <w:noWrap w:val="0"/>
            <w:vAlign w:val="center"/>
          </w:tcPr>
          <w:p w14:paraId="734F3AB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17592-2024</w:t>
            </w:r>
          </w:p>
          <w:p w14:paraId="7B1606F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23344-2009</w:t>
            </w:r>
          </w:p>
        </w:tc>
      </w:tr>
      <w:tr w14:paraId="2F7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232C598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9" w:type="pct"/>
            <w:noWrap w:val="0"/>
            <w:vAlign w:val="center"/>
          </w:tcPr>
          <w:p w14:paraId="2716121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耐水色牢度</w:t>
            </w:r>
          </w:p>
        </w:tc>
        <w:tc>
          <w:tcPr>
            <w:tcW w:w="2488" w:type="pct"/>
            <w:noWrap w:val="0"/>
            <w:vAlign w:val="center"/>
          </w:tcPr>
          <w:p w14:paraId="1F1DDAC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5713-2013</w:t>
            </w:r>
          </w:p>
        </w:tc>
      </w:tr>
      <w:tr w14:paraId="1B4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2" w:type="pct"/>
            <w:noWrap w:val="0"/>
            <w:vAlign w:val="center"/>
          </w:tcPr>
          <w:p w14:paraId="33F309A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9" w:type="pct"/>
            <w:noWrap w:val="0"/>
            <w:vAlign w:val="center"/>
          </w:tcPr>
          <w:p w14:paraId="299045E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耐酸汗渍色牢度</w:t>
            </w:r>
          </w:p>
        </w:tc>
        <w:tc>
          <w:tcPr>
            <w:tcW w:w="2488" w:type="pct"/>
            <w:noWrap w:val="0"/>
            <w:vAlign w:val="center"/>
          </w:tcPr>
          <w:p w14:paraId="56C3AC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3922-2013</w:t>
            </w:r>
          </w:p>
        </w:tc>
      </w:tr>
      <w:tr w14:paraId="3E9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718E30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09" w:type="pct"/>
            <w:noWrap w:val="0"/>
            <w:vAlign w:val="center"/>
          </w:tcPr>
          <w:p w14:paraId="5E12B8A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耐碱汗渍色牢度</w:t>
            </w:r>
          </w:p>
        </w:tc>
        <w:tc>
          <w:tcPr>
            <w:tcW w:w="2488" w:type="pct"/>
            <w:noWrap w:val="0"/>
            <w:vAlign w:val="center"/>
          </w:tcPr>
          <w:p w14:paraId="6FDD95E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3922-2013</w:t>
            </w:r>
          </w:p>
        </w:tc>
      </w:tr>
      <w:tr w14:paraId="6CC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noWrap w:val="0"/>
            <w:vAlign w:val="center"/>
          </w:tcPr>
          <w:p w14:paraId="60EA993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09" w:type="pct"/>
            <w:noWrap w:val="0"/>
            <w:vAlign w:val="center"/>
          </w:tcPr>
          <w:p w14:paraId="2D79978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耐干摩擦色牢度</w:t>
            </w:r>
          </w:p>
        </w:tc>
        <w:tc>
          <w:tcPr>
            <w:tcW w:w="2488" w:type="pct"/>
            <w:noWrap w:val="0"/>
            <w:vAlign w:val="center"/>
          </w:tcPr>
          <w:p w14:paraId="5F5E11A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3920-2008</w:t>
            </w:r>
          </w:p>
        </w:tc>
      </w:tr>
      <w:tr w14:paraId="0467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noWrap w:val="0"/>
            <w:vAlign w:val="center"/>
          </w:tcPr>
          <w:p w14:paraId="3F2ABEB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09" w:type="pct"/>
            <w:noWrap w:val="0"/>
            <w:vAlign w:val="center"/>
          </w:tcPr>
          <w:p w14:paraId="1D0DE0E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纤维含量</w:t>
            </w:r>
          </w:p>
        </w:tc>
        <w:tc>
          <w:tcPr>
            <w:tcW w:w="2488" w:type="pct"/>
            <w:noWrap w:val="0"/>
            <w:vAlign w:val="center"/>
          </w:tcPr>
          <w:p w14:paraId="68CA8C5A">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29862-2013</w:t>
            </w:r>
          </w:p>
          <w:p w14:paraId="7C8C1A2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2910.1-2009</w:t>
            </w:r>
          </w:p>
          <w:p w14:paraId="14BD445C">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2910.2-2009</w:t>
            </w:r>
          </w:p>
          <w:p w14:paraId="496ABB1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2910.3-2009</w:t>
            </w:r>
          </w:p>
          <w:p w14:paraId="66E8F8D6">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2910.4-2022</w:t>
            </w:r>
          </w:p>
          <w:p w14:paraId="3468E3B2">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2910.5-2009</w:t>
            </w:r>
          </w:p>
          <w:p w14:paraId="1E4F5F4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2910.6-2009</w:t>
            </w:r>
          </w:p>
          <w:p w14:paraId="7F2C849D">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2910.7-2009</w:t>
            </w:r>
          </w:p>
          <w:p w14:paraId="67A7CC4E">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2910.8-2009</w:t>
            </w:r>
          </w:p>
          <w:p w14:paraId="6580A1FE">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2910.9-2024</w:t>
            </w:r>
          </w:p>
          <w:p w14:paraId="58403EE8">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2910.10-2009</w:t>
            </w:r>
          </w:p>
          <w:p w14:paraId="01898CD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2910.11-2009</w:t>
            </w:r>
          </w:p>
          <w:p w14:paraId="076CA3B1">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2910.12-2023</w:t>
            </w:r>
          </w:p>
          <w:p w14:paraId="2AB4FAAE">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2910.13-2009</w:t>
            </w:r>
          </w:p>
          <w:p w14:paraId="5CD050F7">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2910.14-2009</w:t>
            </w:r>
          </w:p>
          <w:p w14:paraId="4C4F389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2910.15-2009</w:t>
            </w:r>
          </w:p>
          <w:p w14:paraId="1F7D7EF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2910.16-2024</w:t>
            </w:r>
          </w:p>
          <w:p w14:paraId="26853B0E">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2910.17-2009</w:t>
            </w:r>
          </w:p>
          <w:p w14:paraId="0A43E52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2910.18-2009</w:t>
            </w:r>
          </w:p>
          <w:p w14:paraId="4B8B6B4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2910.19-2009</w:t>
            </w:r>
          </w:p>
          <w:p w14:paraId="3FB24AD7">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2910.20-2009</w:t>
            </w:r>
          </w:p>
          <w:p w14:paraId="215EA015">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2910.21-2009</w:t>
            </w:r>
          </w:p>
          <w:p w14:paraId="6C53812D">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2910.22-2009</w:t>
            </w:r>
          </w:p>
          <w:p w14:paraId="19C0720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2910.23-2009</w:t>
            </w:r>
          </w:p>
          <w:p w14:paraId="0C81817C">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2910.24-2009</w:t>
            </w:r>
          </w:p>
          <w:p w14:paraId="48A1277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2910.101-2009</w:t>
            </w:r>
          </w:p>
          <w:p w14:paraId="2AFB56F2">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2910.25-2017</w:t>
            </w:r>
          </w:p>
          <w:p w14:paraId="378AE0A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2910.26-2017</w:t>
            </w:r>
          </w:p>
          <w:p w14:paraId="15BAA3B8">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01057.1-2007</w:t>
            </w:r>
          </w:p>
          <w:p w14:paraId="79C12CF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01057.2-2007</w:t>
            </w:r>
          </w:p>
          <w:p w14:paraId="28EC08A1">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01057.3-2007</w:t>
            </w:r>
          </w:p>
          <w:p w14:paraId="4AAB332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01057.4-2007</w:t>
            </w:r>
          </w:p>
          <w:p w14:paraId="7808CAC5">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01026-2017</w:t>
            </w:r>
          </w:p>
          <w:p w14:paraId="380E201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01095-2002</w:t>
            </w:r>
          </w:p>
          <w:p w14:paraId="5F14444C">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01101-2008</w:t>
            </w:r>
          </w:p>
          <w:p w14:paraId="3C41F80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16988-2013</w:t>
            </w:r>
          </w:p>
          <w:p w14:paraId="0DF451AB">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FZ/T </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30003-2009</w:t>
            </w:r>
          </w:p>
          <w:p w14:paraId="6B05739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38015-2019</w:t>
            </w:r>
          </w:p>
          <w:p w14:paraId="38588625">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01112-2012</w:t>
            </w:r>
          </w:p>
        </w:tc>
      </w:tr>
    </w:tbl>
    <w:p w14:paraId="7EE97CB8">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表3成人服装（羽绒服）</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3533"/>
        <w:gridCol w:w="4551"/>
      </w:tblGrid>
      <w:tr w14:paraId="708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594" w:type="pct"/>
            <w:noWrap w:val="0"/>
            <w:vAlign w:val="center"/>
          </w:tcPr>
          <w:p w14:paraId="201E0F2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25" w:type="pct"/>
            <w:noWrap w:val="0"/>
            <w:vAlign w:val="center"/>
          </w:tcPr>
          <w:p w14:paraId="7EE19B0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155489E3">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33D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94" w:type="pct"/>
            <w:noWrap w:val="0"/>
            <w:vAlign w:val="center"/>
          </w:tcPr>
          <w:p w14:paraId="4B2772E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25" w:type="pct"/>
            <w:noWrap w:val="0"/>
            <w:vAlign w:val="center"/>
          </w:tcPr>
          <w:p w14:paraId="649817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甲醛含量</w:t>
            </w:r>
          </w:p>
        </w:tc>
        <w:tc>
          <w:tcPr>
            <w:tcW w:w="2480" w:type="pct"/>
            <w:noWrap w:val="0"/>
            <w:vAlign w:val="center"/>
          </w:tcPr>
          <w:p w14:paraId="3260994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2912.1-2009</w:t>
            </w:r>
          </w:p>
        </w:tc>
      </w:tr>
      <w:tr w14:paraId="6CCA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94" w:type="pct"/>
            <w:noWrap w:val="0"/>
            <w:vAlign w:val="center"/>
          </w:tcPr>
          <w:p w14:paraId="690C5B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25" w:type="pct"/>
            <w:noWrap w:val="0"/>
            <w:vAlign w:val="center"/>
          </w:tcPr>
          <w:p w14:paraId="56EB425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pH值</w:t>
            </w:r>
          </w:p>
        </w:tc>
        <w:tc>
          <w:tcPr>
            <w:tcW w:w="2480" w:type="pct"/>
            <w:noWrap w:val="0"/>
            <w:vAlign w:val="center"/>
          </w:tcPr>
          <w:p w14:paraId="2DE90FC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7573-2009</w:t>
            </w:r>
          </w:p>
        </w:tc>
      </w:tr>
      <w:tr w14:paraId="1A3F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pct"/>
            <w:noWrap w:val="0"/>
            <w:vAlign w:val="center"/>
          </w:tcPr>
          <w:p w14:paraId="4A49268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25" w:type="pct"/>
            <w:noWrap w:val="0"/>
            <w:vAlign w:val="center"/>
          </w:tcPr>
          <w:p w14:paraId="73F6DB9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可分解致癌芳香胺染料</w:t>
            </w:r>
          </w:p>
        </w:tc>
        <w:tc>
          <w:tcPr>
            <w:tcW w:w="2480" w:type="pct"/>
            <w:noWrap w:val="0"/>
            <w:vAlign w:val="center"/>
          </w:tcPr>
          <w:p w14:paraId="64A6071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17592-2024</w:t>
            </w:r>
          </w:p>
          <w:p w14:paraId="5C5B1A3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23344-2009</w:t>
            </w:r>
          </w:p>
        </w:tc>
      </w:tr>
      <w:tr w14:paraId="3410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94" w:type="pct"/>
            <w:noWrap w:val="0"/>
            <w:vAlign w:val="center"/>
          </w:tcPr>
          <w:p w14:paraId="6286E3B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25" w:type="pct"/>
            <w:noWrap w:val="0"/>
            <w:vAlign w:val="center"/>
          </w:tcPr>
          <w:p w14:paraId="57C0D2C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耐水色牢度</w:t>
            </w:r>
          </w:p>
        </w:tc>
        <w:tc>
          <w:tcPr>
            <w:tcW w:w="2480" w:type="pct"/>
            <w:noWrap w:val="0"/>
            <w:vAlign w:val="center"/>
          </w:tcPr>
          <w:p w14:paraId="1C4CF33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5713-2013</w:t>
            </w:r>
          </w:p>
        </w:tc>
      </w:tr>
      <w:tr w14:paraId="0E3D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4" w:type="pct"/>
            <w:noWrap w:val="0"/>
            <w:vAlign w:val="center"/>
          </w:tcPr>
          <w:p w14:paraId="6FB537F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25" w:type="pct"/>
            <w:noWrap w:val="0"/>
            <w:vAlign w:val="center"/>
          </w:tcPr>
          <w:p w14:paraId="1DCF7E95">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耐酸汗渍色牢度</w:t>
            </w:r>
          </w:p>
        </w:tc>
        <w:tc>
          <w:tcPr>
            <w:tcW w:w="2480" w:type="pct"/>
            <w:noWrap w:val="0"/>
            <w:vAlign w:val="center"/>
          </w:tcPr>
          <w:p w14:paraId="1AC7412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3922-2013</w:t>
            </w:r>
          </w:p>
        </w:tc>
      </w:tr>
      <w:tr w14:paraId="61CF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noWrap w:val="0"/>
            <w:vAlign w:val="center"/>
          </w:tcPr>
          <w:p w14:paraId="3A4C3ED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25" w:type="pct"/>
            <w:noWrap w:val="0"/>
            <w:vAlign w:val="center"/>
          </w:tcPr>
          <w:p w14:paraId="24C68EB6">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耐碱汗渍色牢度</w:t>
            </w:r>
          </w:p>
        </w:tc>
        <w:tc>
          <w:tcPr>
            <w:tcW w:w="2480" w:type="pct"/>
            <w:noWrap w:val="0"/>
            <w:vAlign w:val="center"/>
          </w:tcPr>
          <w:p w14:paraId="46B687BE">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3922-2013</w:t>
            </w:r>
          </w:p>
        </w:tc>
      </w:tr>
      <w:tr w14:paraId="2100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94" w:type="pct"/>
            <w:noWrap w:val="0"/>
            <w:vAlign w:val="center"/>
          </w:tcPr>
          <w:p w14:paraId="4D0565A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25" w:type="pct"/>
            <w:noWrap w:val="0"/>
            <w:vAlign w:val="center"/>
          </w:tcPr>
          <w:p w14:paraId="4DF698F6">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耐干摩擦色牢度</w:t>
            </w:r>
          </w:p>
        </w:tc>
        <w:tc>
          <w:tcPr>
            <w:tcW w:w="2480" w:type="pct"/>
            <w:noWrap w:val="0"/>
            <w:vAlign w:val="center"/>
          </w:tcPr>
          <w:p w14:paraId="38A615EE">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3920-2008</w:t>
            </w:r>
          </w:p>
        </w:tc>
      </w:tr>
      <w:tr w14:paraId="7570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4" w:type="pct"/>
            <w:noWrap w:val="0"/>
            <w:vAlign w:val="center"/>
          </w:tcPr>
          <w:p w14:paraId="224B3C5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25" w:type="pct"/>
            <w:noWrap w:val="0"/>
            <w:vAlign w:val="center"/>
          </w:tcPr>
          <w:p w14:paraId="5DE6B363">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异味</w:t>
            </w:r>
          </w:p>
        </w:tc>
        <w:tc>
          <w:tcPr>
            <w:tcW w:w="2480" w:type="pct"/>
            <w:noWrap w:val="0"/>
            <w:vAlign w:val="center"/>
          </w:tcPr>
          <w:p w14:paraId="0A91E846">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18401-2010</w:t>
            </w:r>
          </w:p>
        </w:tc>
      </w:tr>
      <w:tr w14:paraId="646F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94" w:type="pct"/>
            <w:noWrap w:val="0"/>
            <w:vAlign w:val="center"/>
          </w:tcPr>
          <w:p w14:paraId="3F38ACB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25" w:type="pct"/>
            <w:noWrap w:val="0"/>
            <w:vAlign w:val="center"/>
          </w:tcPr>
          <w:p w14:paraId="19BFF555">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纤维含量</w:t>
            </w:r>
          </w:p>
        </w:tc>
        <w:tc>
          <w:tcPr>
            <w:tcW w:w="2480" w:type="pct"/>
            <w:noWrap w:val="0"/>
            <w:vAlign w:val="center"/>
          </w:tcPr>
          <w:p w14:paraId="05F41A3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29862-2013</w:t>
            </w:r>
          </w:p>
          <w:p w14:paraId="0EAA5C8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2910.1-2009</w:t>
            </w:r>
          </w:p>
          <w:p w14:paraId="3DBF0C1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2910.2-2009</w:t>
            </w:r>
          </w:p>
          <w:p w14:paraId="43052FA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2910.3-2009</w:t>
            </w:r>
          </w:p>
          <w:p w14:paraId="46B1C209">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2910.4-2022</w:t>
            </w:r>
          </w:p>
          <w:p w14:paraId="40D8C54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2910.5-2009</w:t>
            </w:r>
          </w:p>
          <w:p w14:paraId="481899A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2910.6-2009</w:t>
            </w:r>
          </w:p>
          <w:p w14:paraId="1EED887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2910.7-2009</w:t>
            </w:r>
          </w:p>
          <w:p w14:paraId="5F67A06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2910.8-2009</w:t>
            </w:r>
          </w:p>
          <w:p w14:paraId="7E2478CC">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2910.9-2024</w:t>
            </w:r>
          </w:p>
          <w:p w14:paraId="6A6BFC8A">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2910.10-2009</w:t>
            </w:r>
          </w:p>
          <w:p w14:paraId="15B912C0">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2910.11-2009</w:t>
            </w:r>
          </w:p>
          <w:p w14:paraId="15AB388D">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2910.12-2023</w:t>
            </w:r>
          </w:p>
          <w:p w14:paraId="49634B9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2910.13-2009</w:t>
            </w:r>
          </w:p>
          <w:p w14:paraId="338A873D">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2910.14-2009</w:t>
            </w:r>
          </w:p>
          <w:p w14:paraId="0F1E3A8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2910.15-2009</w:t>
            </w:r>
          </w:p>
          <w:p w14:paraId="7324CBF4">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2910.16-2024</w:t>
            </w:r>
          </w:p>
          <w:p w14:paraId="440EB2D0">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2910.17-2009</w:t>
            </w:r>
          </w:p>
          <w:p w14:paraId="1F5F3D1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2910.18-2009</w:t>
            </w:r>
          </w:p>
          <w:p w14:paraId="6D2FC8F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2910.19-2009</w:t>
            </w:r>
          </w:p>
          <w:p w14:paraId="6D20E980">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2910.20-2009</w:t>
            </w:r>
          </w:p>
          <w:p w14:paraId="7BDD651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2910.21-2009</w:t>
            </w:r>
          </w:p>
          <w:p w14:paraId="627BEAA4">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2910.22-2009</w:t>
            </w:r>
          </w:p>
          <w:p w14:paraId="215A8FC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2910.23-2009</w:t>
            </w:r>
          </w:p>
          <w:p w14:paraId="51F20724">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2910.24-2009</w:t>
            </w:r>
          </w:p>
          <w:p w14:paraId="38ECC15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2910.101-2009</w:t>
            </w:r>
          </w:p>
          <w:p w14:paraId="7723BAB5">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2910.25-2017</w:t>
            </w:r>
          </w:p>
          <w:p w14:paraId="39E48A0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2910.26-2017</w:t>
            </w:r>
          </w:p>
          <w:p w14:paraId="18F2B2D2">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01057.1-2007</w:t>
            </w:r>
          </w:p>
          <w:p w14:paraId="0DB5D24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01057.2-2007</w:t>
            </w:r>
          </w:p>
          <w:p w14:paraId="28C439AF">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01057.3-2007</w:t>
            </w:r>
          </w:p>
          <w:p w14:paraId="78EF8A78">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01057.4-2007</w:t>
            </w:r>
          </w:p>
          <w:p w14:paraId="1769FA8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01026-2017</w:t>
            </w:r>
          </w:p>
          <w:p w14:paraId="37C01BFC">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01095-2002</w:t>
            </w:r>
          </w:p>
          <w:p w14:paraId="227265EF">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01101-2008</w:t>
            </w:r>
          </w:p>
          <w:p w14:paraId="2F8A6F5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16988-2013</w:t>
            </w:r>
          </w:p>
          <w:p w14:paraId="715534A8">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FZ/T </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30003-2009</w:t>
            </w:r>
          </w:p>
          <w:p w14:paraId="2B1FE42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38015-2019</w:t>
            </w:r>
          </w:p>
          <w:p w14:paraId="07BD20DB">
            <w:pPr>
              <w:snapToGrid w:val="0"/>
              <w:spacing w:line="440" w:lineRule="exact"/>
              <w:jc w:val="center"/>
              <w:rPr>
                <w:rFonts w:hint="default" w:ascii="宋体" w:hAnsi="宋体" w:cs="Times New Roman"/>
                <w:color w:val="000000"/>
                <w:szCs w:val="21"/>
                <w:lang w:val="en-US" w:eastAsia="zh-CN"/>
              </w:rPr>
            </w:pPr>
            <w:r>
              <w:rPr>
                <w:rFonts w:hint="default" w:ascii="宋体" w:hAnsi="宋体" w:eastAsia="宋体" w:cs="Times New Roman"/>
                <w:color w:val="000000"/>
                <w:szCs w:val="21"/>
                <w:lang w:val="en-US" w:eastAsia="zh-CN"/>
              </w:rPr>
              <w:t>FZ/T 01112-2012</w:t>
            </w:r>
          </w:p>
        </w:tc>
      </w:tr>
      <w:tr w14:paraId="659B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94" w:type="pct"/>
            <w:noWrap w:val="0"/>
            <w:vAlign w:val="center"/>
          </w:tcPr>
          <w:p w14:paraId="0085672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25" w:type="pct"/>
            <w:noWrap w:val="0"/>
            <w:vAlign w:val="center"/>
          </w:tcPr>
          <w:p w14:paraId="1D0020C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羽绒含绒量</w:t>
            </w:r>
          </w:p>
        </w:tc>
        <w:tc>
          <w:tcPr>
            <w:tcW w:w="2480" w:type="pct"/>
            <w:noWrap w:val="0"/>
            <w:vAlign w:val="center"/>
          </w:tcPr>
          <w:p w14:paraId="6B29D88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14272-2011</w:t>
            </w:r>
          </w:p>
        </w:tc>
      </w:tr>
      <w:tr w14:paraId="500A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94" w:type="pct"/>
            <w:noWrap w:val="0"/>
            <w:vAlign w:val="center"/>
          </w:tcPr>
          <w:p w14:paraId="4D96735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1925" w:type="pct"/>
            <w:noWrap w:val="0"/>
            <w:vAlign w:val="center"/>
          </w:tcPr>
          <w:p w14:paraId="4D3ED24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绒子含量</w:t>
            </w:r>
          </w:p>
        </w:tc>
        <w:tc>
          <w:tcPr>
            <w:tcW w:w="2480" w:type="pct"/>
            <w:noWrap w:val="0"/>
            <w:vAlign w:val="center"/>
          </w:tcPr>
          <w:p w14:paraId="3261E0D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10288-2016</w:t>
            </w:r>
          </w:p>
          <w:p w14:paraId="6544BB27">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GB/T 14272-2011</w:t>
            </w:r>
          </w:p>
          <w:p w14:paraId="10B10D6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14272-2021</w:t>
            </w:r>
          </w:p>
        </w:tc>
      </w:tr>
      <w:tr w14:paraId="0435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4" w:type="pct"/>
            <w:noWrap w:val="0"/>
            <w:vAlign w:val="center"/>
          </w:tcPr>
          <w:p w14:paraId="6449718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1925" w:type="pct"/>
            <w:noWrap w:val="0"/>
            <w:vAlign w:val="center"/>
          </w:tcPr>
          <w:p w14:paraId="1673B16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鸭毛（绒）含量</w:t>
            </w:r>
          </w:p>
        </w:tc>
        <w:tc>
          <w:tcPr>
            <w:tcW w:w="2480" w:type="pct"/>
            <w:noWrap w:val="0"/>
            <w:vAlign w:val="center"/>
          </w:tcPr>
          <w:p w14:paraId="7083EB83">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14272-2011</w:t>
            </w:r>
          </w:p>
        </w:tc>
      </w:tr>
      <w:tr w14:paraId="2188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noWrap w:val="0"/>
            <w:vAlign w:val="center"/>
          </w:tcPr>
          <w:p w14:paraId="12A9ED8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13</w:t>
            </w:r>
          </w:p>
        </w:tc>
        <w:tc>
          <w:tcPr>
            <w:tcW w:w="1925" w:type="pct"/>
            <w:noWrap w:val="0"/>
            <w:vAlign w:val="center"/>
          </w:tcPr>
          <w:p w14:paraId="06F77A0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鹅毛绒含量</w:t>
            </w:r>
          </w:p>
        </w:tc>
        <w:tc>
          <w:tcPr>
            <w:tcW w:w="2480" w:type="pct"/>
            <w:noWrap w:val="0"/>
            <w:vAlign w:val="center"/>
          </w:tcPr>
          <w:p w14:paraId="294F52D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10288-2016</w:t>
            </w:r>
          </w:p>
          <w:p w14:paraId="564A7F9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GB/T 14272-2021</w:t>
            </w:r>
          </w:p>
        </w:tc>
      </w:tr>
    </w:tbl>
    <w:p w14:paraId="50196C6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表4被子（羽绒被）</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601"/>
        <w:gridCol w:w="4551"/>
      </w:tblGrid>
      <w:tr w14:paraId="0D17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557" w:type="pct"/>
            <w:noWrap w:val="0"/>
            <w:vAlign w:val="center"/>
          </w:tcPr>
          <w:p w14:paraId="4117177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62" w:type="pct"/>
            <w:noWrap w:val="0"/>
            <w:vAlign w:val="center"/>
          </w:tcPr>
          <w:p w14:paraId="7E44601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19CBF37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261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7" w:type="pct"/>
            <w:noWrap w:val="0"/>
            <w:vAlign w:val="center"/>
          </w:tcPr>
          <w:p w14:paraId="2AB93D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62" w:type="pct"/>
            <w:noWrap w:val="0"/>
            <w:vAlign w:val="center"/>
          </w:tcPr>
          <w:p w14:paraId="3FC8367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甲醛含量</w:t>
            </w:r>
          </w:p>
        </w:tc>
        <w:tc>
          <w:tcPr>
            <w:tcW w:w="2480" w:type="pct"/>
            <w:noWrap w:val="0"/>
            <w:vAlign w:val="center"/>
          </w:tcPr>
          <w:p w14:paraId="1625DE3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2912.1-2009</w:t>
            </w:r>
          </w:p>
        </w:tc>
      </w:tr>
      <w:tr w14:paraId="0B79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noWrap w:val="0"/>
            <w:vAlign w:val="center"/>
          </w:tcPr>
          <w:p w14:paraId="1F7B5E4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62" w:type="pct"/>
            <w:noWrap w:val="0"/>
            <w:vAlign w:val="center"/>
          </w:tcPr>
          <w:p w14:paraId="16E49CB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pH值</w:t>
            </w:r>
          </w:p>
        </w:tc>
        <w:tc>
          <w:tcPr>
            <w:tcW w:w="2480" w:type="pct"/>
            <w:noWrap w:val="0"/>
            <w:vAlign w:val="center"/>
          </w:tcPr>
          <w:p w14:paraId="4E8322F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7573-2009</w:t>
            </w:r>
          </w:p>
        </w:tc>
      </w:tr>
      <w:tr w14:paraId="1A5B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noWrap w:val="0"/>
            <w:vAlign w:val="center"/>
          </w:tcPr>
          <w:p w14:paraId="7C5D21D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62" w:type="pct"/>
            <w:noWrap w:val="0"/>
            <w:vAlign w:val="center"/>
          </w:tcPr>
          <w:p w14:paraId="26BF2E0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可分解致癌芳香胺染料</w:t>
            </w:r>
          </w:p>
        </w:tc>
        <w:tc>
          <w:tcPr>
            <w:tcW w:w="2480" w:type="pct"/>
            <w:noWrap w:val="0"/>
            <w:vAlign w:val="center"/>
          </w:tcPr>
          <w:p w14:paraId="75A122E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17592-2024</w:t>
            </w:r>
          </w:p>
          <w:p w14:paraId="38B87ED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23344-2009</w:t>
            </w:r>
          </w:p>
        </w:tc>
      </w:tr>
      <w:tr w14:paraId="4E84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7" w:type="pct"/>
            <w:noWrap w:val="0"/>
            <w:vAlign w:val="center"/>
          </w:tcPr>
          <w:p w14:paraId="77A593B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62" w:type="pct"/>
            <w:noWrap w:val="0"/>
            <w:vAlign w:val="center"/>
          </w:tcPr>
          <w:p w14:paraId="1BFACAE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耐水色牢度</w:t>
            </w:r>
          </w:p>
        </w:tc>
        <w:tc>
          <w:tcPr>
            <w:tcW w:w="2480" w:type="pct"/>
            <w:noWrap w:val="0"/>
            <w:vAlign w:val="center"/>
          </w:tcPr>
          <w:p w14:paraId="606561D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5713-2013</w:t>
            </w:r>
          </w:p>
        </w:tc>
      </w:tr>
      <w:tr w14:paraId="3B6F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3F33C4B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62" w:type="pct"/>
            <w:noWrap w:val="0"/>
            <w:vAlign w:val="center"/>
          </w:tcPr>
          <w:p w14:paraId="08D9A29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耐酸汗渍色牢度</w:t>
            </w:r>
          </w:p>
        </w:tc>
        <w:tc>
          <w:tcPr>
            <w:tcW w:w="2480" w:type="pct"/>
            <w:noWrap w:val="0"/>
            <w:vAlign w:val="center"/>
          </w:tcPr>
          <w:p w14:paraId="70288AA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3922-2013</w:t>
            </w:r>
          </w:p>
        </w:tc>
      </w:tr>
      <w:tr w14:paraId="6936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7B41257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62" w:type="pct"/>
            <w:noWrap w:val="0"/>
            <w:vAlign w:val="center"/>
          </w:tcPr>
          <w:p w14:paraId="691F0F0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耐碱汗渍色牢度</w:t>
            </w:r>
          </w:p>
        </w:tc>
        <w:tc>
          <w:tcPr>
            <w:tcW w:w="2480" w:type="pct"/>
            <w:noWrap w:val="0"/>
            <w:vAlign w:val="center"/>
          </w:tcPr>
          <w:p w14:paraId="06F9828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3922-2013</w:t>
            </w:r>
          </w:p>
        </w:tc>
      </w:tr>
      <w:tr w14:paraId="3CF9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57" w:type="pct"/>
            <w:noWrap w:val="0"/>
            <w:vAlign w:val="center"/>
          </w:tcPr>
          <w:p w14:paraId="7057338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62" w:type="pct"/>
            <w:noWrap w:val="0"/>
            <w:vAlign w:val="center"/>
          </w:tcPr>
          <w:p w14:paraId="345D045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耐干摩擦色牢度</w:t>
            </w:r>
          </w:p>
        </w:tc>
        <w:tc>
          <w:tcPr>
            <w:tcW w:w="2480" w:type="pct"/>
            <w:noWrap w:val="0"/>
            <w:vAlign w:val="center"/>
          </w:tcPr>
          <w:p w14:paraId="368049FA">
            <w:pPr>
              <w:tabs>
                <w:tab w:val="left" w:pos="1499"/>
                <w:tab w:val="center" w:pos="2437"/>
              </w:tabs>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3920-2008</w:t>
            </w:r>
          </w:p>
        </w:tc>
      </w:tr>
      <w:tr w14:paraId="275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69FC327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62" w:type="pct"/>
            <w:noWrap w:val="0"/>
            <w:vAlign w:val="center"/>
          </w:tcPr>
          <w:p w14:paraId="07330DF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耐湿摩擦色牢度</w:t>
            </w:r>
          </w:p>
        </w:tc>
        <w:tc>
          <w:tcPr>
            <w:tcW w:w="2480" w:type="pct"/>
            <w:noWrap w:val="0"/>
            <w:vAlign w:val="center"/>
          </w:tcPr>
          <w:p w14:paraId="1517AA4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3920-2008</w:t>
            </w:r>
          </w:p>
        </w:tc>
      </w:tr>
      <w:tr w14:paraId="146A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1DFCC0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62" w:type="pct"/>
            <w:noWrap w:val="0"/>
            <w:vAlign w:val="center"/>
          </w:tcPr>
          <w:p w14:paraId="22FDC42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耐唾液色牢度</w:t>
            </w:r>
          </w:p>
        </w:tc>
        <w:tc>
          <w:tcPr>
            <w:tcW w:w="2480" w:type="pct"/>
            <w:noWrap w:val="0"/>
            <w:vAlign w:val="center"/>
          </w:tcPr>
          <w:p w14:paraId="0CAB01F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18886-2019</w:t>
            </w:r>
          </w:p>
        </w:tc>
      </w:tr>
      <w:tr w14:paraId="4BD5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7CE9340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62" w:type="pct"/>
            <w:noWrap w:val="0"/>
            <w:vAlign w:val="center"/>
          </w:tcPr>
          <w:p w14:paraId="435C39E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燃烧性能</w:t>
            </w:r>
          </w:p>
        </w:tc>
        <w:tc>
          <w:tcPr>
            <w:tcW w:w="2480" w:type="pct"/>
            <w:noWrap w:val="0"/>
            <w:vAlign w:val="center"/>
          </w:tcPr>
          <w:p w14:paraId="271F5D6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14644-2014</w:t>
            </w:r>
          </w:p>
        </w:tc>
      </w:tr>
      <w:tr w14:paraId="3BD2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4F8A67A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1962" w:type="pct"/>
            <w:noWrap w:val="0"/>
            <w:vAlign w:val="center"/>
          </w:tcPr>
          <w:p w14:paraId="2356419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纤维含量</w:t>
            </w:r>
          </w:p>
        </w:tc>
        <w:tc>
          <w:tcPr>
            <w:tcW w:w="2480" w:type="pct"/>
            <w:noWrap w:val="0"/>
            <w:vAlign w:val="center"/>
          </w:tcPr>
          <w:p w14:paraId="590C37DE">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29862-2013</w:t>
            </w:r>
          </w:p>
          <w:p w14:paraId="475C621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2910.1-2009</w:t>
            </w:r>
          </w:p>
          <w:p w14:paraId="1E142A30">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2910.2-2009</w:t>
            </w:r>
          </w:p>
          <w:p w14:paraId="60F9258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2910.3-2009</w:t>
            </w:r>
          </w:p>
          <w:p w14:paraId="0B583FD1">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2910.4-2022</w:t>
            </w:r>
          </w:p>
          <w:p w14:paraId="77D6BB0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2910.5-2009</w:t>
            </w:r>
          </w:p>
          <w:p w14:paraId="7CA011CE">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2910.6-2009</w:t>
            </w:r>
          </w:p>
          <w:p w14:paraId="7B666EC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2910.7-2009</w:t>
            </w:r>
          </w:p>
          <w:p w14:paraId="46482DE7">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2910.8-2009</w:t>
            </w:r>
          </w:p>
          <w:p w14:paraId="083E5FB8">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2910.9-2024</w:t>
            </w:r>
          </w:p>
          <w:p w14:paraId="3F051BD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2910.10-2009</w:t>
            </w:r>
          </w:p>
          <w:p w14:paraId="00A2A8D4">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2910.11-2009</w:t>
            </w:r>
          </w:p>
          <w:p w14:paraId="483D3719">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2910.12-2023</w:t>
            </w:r>
          </w:p>
          <w:p w14:paraId="04C013F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2910.13-2009</w:t>
            </w:r>
          </w:p>
          <w:p w14:paraId="16091867">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2910.14-2009</w:t>
            </w:r>
          </w:p>
          <w:p w14:paraId="771B4AD0">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2910.15-2009</w:t>
            </w:r>
          </w:p>
          <w:p w14:paraId="127EB5E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2910.16-2024</w:t>
            </w:r>
          </w:p>
          <w:p w14:paraId="424D225E">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2910.17-2009</w:t>
            </w:r>
          </w:p>
          <w:p w14:paraId="37AE906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2910.18-2009</w:t>
            </w:r>
          </w:p>
          <w:p w14:paraId="31589EF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2910.19-2009</w:t>
            </w:r>
          </w:p>
          <w:p w14:paraId="14CAAB38">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2910.20-2009</w:t>
            </w:r>
          </w:p>
          <w:p w14:paraId="11FB9255">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2910.21-2009</w:t>
            </w:r>
          </w:p>
          <w:p w14:paraId="16F50EF7">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2910.22-2009</w:t>
            </w:r>
          </w:p>
          <w:p w14:paraId="16E3E23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2910.23-2009</w:t>
            </w:r>
          </w:p>
          <w:p w14:paraId="25D44B44">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2910.24-2009</w:t>
            </w:r>
          </w:p>
          <w:p w14:paraId="449392E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2910.101-2009</w:t>
            </w:r>
          </w:p>
          <w:p w14:paraId="5BEEA62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2910.25-2017</w:t>
            </w:r>
          </w:p>
          <w:p w14:paraId="46D7A67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2910.26-2017</w:t>
            </w:r>
          </w:p>
          <w:p w14:paraId="5B581E11">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01057.1-2007</w:t>
            </w:r>
          </w:p>
          <w:p w14:paraId="0758C18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01057.2-2007</w:t>
            </w:r>
          </w:p>
          <w:p w14:paraId="413F9BD5">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01057.3-2007</w:t>
            </w:r>
          </w:p>
          <w:p w14:paraId="62AFA7A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01057.4-2007</w:t>
            </w:r>
          </w:p>
          <w:p w14:paraId="183B1BBC">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01026-2017</w:t>
            </w:r>
          </w:p>
          <w:p w14:paraId="1E3B465F">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01095-2002</w:t>
            </w:r>
          </w:p>
          <w:p w14:paraId="7B19E289">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01101-2008</w:t>
            </w:r>
          </w:p>
          <w:p w14:paraId="19985DF7">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16988-2013</w:t>
            </w:r>
          </w:p>
          <w:p w14:paraId="47312432">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FZ/T </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30003-2009</w:t>
            </w:r>
          </w:p>
          <w:p w14:paraId="3DB24F6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38015-2019</w:t>
            </w:r>
          </w:p>
          <w:p w14:paraId="521C9229">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01112-2012</w:t>
            </w:r>
          </w:p>
        </w:tc>
      </w:tr>
      <w:tr w14:paraId="396E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1E591F0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1962" w:type="pct"/>
            <w:noWrap w:val="0"/>
            <w:vAlign w:val="center"/>
          </w:tcPr>
          <w:p w14:paraId="79060BC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羽绒绒子含量</w:t>
            </w:r>
          </w:p>
        </w:tc>
        <w:tc>
          <w:tcPr>
            <w:tcW w:w="2480" w:type="pct"/>
            <w:noWrap w:val="0"/>
            <w:vAlign w:val="center"/>
          </w:tcPr>
          <w:p w14:paraId="72396F5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10288—2003</w:t>
            </w:r>
          </w:p>
          <w:p w14:paraId="722D6C96">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10288—2016</w:t>
            </w:r>
          </w:p>
        </w:tc>
      </w:tr>
      <w:tr w14:paraId="0792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21A8526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13</w:t>
            </w:r>
          </w:p>
        </w:tc>
        <w:tc>
          <w:tcPr>
            <w:tcW w:w="1962" w:type="pct"/>
            <w:noWrap w:val="0"/>
            <w:vAlign w:val="center"/>
          </w:tcPr>
          <w:p w14:paraId="23C447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羽绒鸭毛绒含量</w:t>
            </w:r>
          </w:p>
        </w:tc>
        <w:tc>
          <w:tcPr>
            <w:tcW w:w="2480" w:type="pct"/>
            <w:noWrap w:val="0"/>
            <w:vAlign w:val="center"/>
          </w:tcPr>
          <w:p w14:paraId="2FFFDBA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10288-2003</w:t>
            </w:r>
          </w:p>
          <w:p w14:paraId="36DBEC2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QB/T 1193-2012</w:t>
            </w:r>
          </w:p>
        </w:tc>
      </w:tr>
      <w:tr w14:paraId="1B2C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7" w:type="pct"/>
            <w:noWrap w:val="0"/>
            <w:vAlign w:val="center"/>
          </w:tcPr>
          <w:p w14:paraId="136628B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14</w:t>
            </w:r>
          </w:p>
        </w:tc>
        <w:tc>
          <w:tcPr>
            <w:tcW w:w="1962" w:type="pct"/>
            <w:noWrap w:val="0"/>
            <w:vAlign w:val="center"/>
          </w:tcPr>
          <w:p w14:paraId="4DAF078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羽绒鹅毛绒含量</w:t>
            </w:r>
          </w:p>
        </w:tc>
        <w:tc>
          <w:tcPr>
            <w:tcW w:w="2480" w:type="pct"/>
            <w:noWrap w:val="0"/>
            <w:vAlign w:val="center"/>
          </w:tcPr>
          <w:p w14:paraId="5155D6F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10288-2016</w:t>
            </w:r>
          </w:p>
        </w:tc>
      </w:tr>
    </w:tbl>
    <w:p w14:paraId="3FB29D9E">
      <w:pPr>
        <w:snapToGrid w:val="0"/>
        <w:spacing w:line="440" w:lineRule="exact"/>
        <w:ind w:firstLine="3780" w:firstLineChars="1800"/>
        <w:rPr>
          <w:rFonts w:hint="default" w:ascii="宋体" w:hAnsi="宋体" w:eastAsia="宋体" w:cs="Times New Roman"/>
          <w:color w:val="000000"/>
          <w:szCs w:val="21"/>
          <w:lang w:val="en-US" w:eastAsia="zh-CN"/>
        </w:rPr>
      </w:pPr>
      <w:r>
        <w:rPr>
          <w:rFonts w:hint="eastAsia" w:ascii="宋体" w:hAnsi="宋体" w:cs="Times New Roman"/>
          <w:color w:val="000000"/>
          <w:szCs w:val="21"/>
          <w:lang w:eastAsia="zh-CN"/>
        </w:rPr>
        <w:t>表</w:t>
      </w:r>
      <w:r>
        <w:rPr>
          <w:rFonts w:hint="eastAsia" w:ascii="宋体" w:hAnsi="宋体" w:cs="Times New Roman"/>
          <w:color w:val="000000"/>
          <w:szCs w:val="21"/>
          <w:lang w:val="en-US" w:eastAsia="zh-CN"/>
        </w:rPr>
        <w:t>5</w:t>
      </w:r>
      <w:r>
        <w:rPr>
          <w:rFonts w:hint="eastAsia" w:ascii="宋体" w:hAnsi="宋体" w:eastAsia="宋体" w:cs="Times New Roman"/>
          <w:color w:val="000000"/>
          <w:szCs w:val="21"/>
          <w:lang w:val="en-US" w:eastAsia="zh-CN"/>
        </w:rPr>
        <w:t>被子（蚕丝被）</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3587"/>
        <w:gridCol w:w="4549"/>
      </w:tblGrid>
      <w:tr w14:paraId="4A9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566" w:type="pct"/>
            <w:noWrap w:val="0"/>
            <w:vAlign w:val="center"/>
          </w:tcPr>
          <w:p w14:paraId="70ADC9D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54" w:type="pct"/>
            <w:noWrap w:val="0"/>
            <w:vAlign w:val="center"/>
          </w:tcPr>
          <w:p w14:paraId="3B79B0D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78" w:type="pct"/>
            <w:noWrap w:val="0"/>
            <w:vAlign w:val="center"/>
          </w:tcPr>
          <w:p w14:paraId="475C718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D83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6" w:type="pct"/>
            <w:noWrap w:val="0"/>
            <w:vAlign w:val="center"/>
          </w:tcPr>
          <w:p w14:paraId="216FC3E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54" w:type="pct"/>
            <w:noWrap w:val="0"/>
            <w:vAlign w:val="center"/>
          </w:tcPr>
          <w:p w14:paraId="08F1250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甲醛含量</w:t>
            </w:r>
          </w:p>
        </w:tc>
        <w:tc>
          <w:tcPr>
            <w:tcW w:w="2478" w:type="pct"/>
            <w:noWrap w:val="0"/>
            <w:vAlign w:val="center"/>
          </w:tcPr>
          <w:p w14:paraId="310A1C8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2912.1-2009</w:t>
            </w:r>
          </w:p>
        </w:tc>
      </w:tr>
      <w:tr w14:paraId="636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noWrap w:val="0"/>
            <w:vAlign w:val="center"/>
          </w:tcPr>
          <w:p w14:paraId="516FA06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54" w:type="pct"/>
            <w:noWrap w:val="0"/>
            <w:vAlign w:val="center"/>
          </w:tcPr>
          <w:p w14:paraId="62EBD23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pH值</w:t>
            </w:r>
          </w:p>
        </w:tc>
        <w:tc>
          <w:tcPr>
            <w:tcW w:w="2478" w:type="pct"/>
            <w:noWrap w:val="0"/>
            <w:vAlign w:val="center"/>
          </w:tcPr>
          <w:p w14:paraId="4EC5CF7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7573-2009</w:t>
            </w:r>
          </w:p>
        </w:tc>
      </w:tr>
      <w:tr w14:paraId="69F7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noWrap w:val="0"/>
            <w:vAlign w:val="center"/>
          </w:tcPr>
          <w:p w14:paraId="2FAF8F1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54" w:type="pct"/>
            <w:noWrap w:val="0"/>
            <w:vAlign w:val="center"/>
          </w:tcPr>
          <w:p w14:paraId="217BA71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可分解致癌芳香胺染料</w:t>
            </w:r>
          </w:p>
        </w:tc>
        <w:tc>
          <w:tcPr>
            <w:tcW w:w="2478" w:type="pct"/>
            <w:noWrap w:val="0"/>
            <w:vAlign w:val="center"/>
          </w:tcPr>
          <w:p w14:paraId="63DF75E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17592-2024</w:t>
            </w:r>
          </w:p>
          <w:p w14:paraId="2670775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23344-2009</w:t>
            </w:r>
          </w:p>
        </w:tc>
      </w:tr>
      <w:tr w14:paraId="402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6" w:type="pct"/>
            <w:noWrap w:val="0"/>
            <w:vAlign w:val="center"/>
          </w:tcPr>
          <w:p w14:paraId="539C952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54" w:type="pct"/>
            <w:noWrap w:val="0"/>
            <w:vAlign w:val="center"/>
          </w:tcPr>
          <w:p w14:paraId="75EE2B9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耐水色牢度</w:t>
            </w:r>
          </w:p>
        </w:tc>
        <w:tc>
          <w:tcPr>
            <w:tcW w:w="2478" w:type="pct"/>
            <w:noWrap w:val="0"/>
            <w:vAlign w:val="center"/>
          </w:tcPr>
          <w:p w14:paraId="005FF3B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5713-2013</w:t>
            </w:r>
          </w:p>
        </w:tc>
      </w:tr>
      <w:tr w14:paraId="0855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1CCEF4A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54" w:type="pct"/>
            <w:noWrap w:val="0"/>
            <w:vAlign w:val="center"/>
          </w:tcPr>
          <w:p w14:paraId="4DE336B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耐酸汗渍色牢度</w:t>
            </w:r>
          </w:p>
        </w:tc>
        <w:tc>
          <w:tcPr>
            <w:tcW w:w="2478" w:type="pct"/>
            <w:noWrap w:val="0"/>
            <w:vAlign w:val="center"/>
          </w:tcPr>
          <w:p w14:paraId="09B3D54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3922-2013</w:t>
            </w:r>
          </w:p>
        </w:tc>
      </w:tr>
      <w:tr w14:paraId="49D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40C0B1F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54" w:type="pct"/>
            <w:noWrap w:val="0"/>
            <w:vAlign w:val="center"/>
          </w:tcPr>
          <w:p w14:paraId="3B5584D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耐碱汗渍色牢度</w:t>
            </w:r>
          </w:p>
        </w:tc>
        <w:tc>
          <w:tcPr>
            <w:tcW w:w="2478" w:type="pct"/>
            <w:noWrap w:val="0"/>
            <w:vAlign w:val="center"/>
          </w:tcPr>
          <w:p w14:paraId="08D8CFD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3922-2013</w:t>
            </w:r>
          </w:p>
        </w:tc>
      </w:tr>
      <w:tr w14:paraId="4D3B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66" w:type="pct"/>
            <w:noWrap w:val="0"/>
            <w:vAlign w:val="center"/>
          </w:tcPr>
          <w:p w14:paraId="3B0F7BF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54" w:type="pct"/>
            <w:noWrap w:val="0"/>
            <w:vAlign w:val="center"/>
          </w:tcPr>
          <w:p w14:paraId="186DCAE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耐干摩擦色牢度</w:t>
            </w:r>
          </w:p>
        </w:tc>
        <w:tc>
          <w:tcPr>
            <w:tcW w:w="2478" w:type="pct"/>
            <w:noWrap w:val="0"/>
            <w:vAlign w:val="center"/>
          </w:tcPr>
          <w:p w14:paraId="4F28B1B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3920-2008</w:t>
            </w:r>
          </w:p>
        </w:tc>
      </w:tr>
      <w:tr w14:paraId="247E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2D26EA1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54" w:type="pct"/>
            <w:noWrap w:val="0"/>
            <w:vAlign w:val="center"/>
          </w:tcPr>
          <w:p w14:paraId="7EC3882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耐湿摩擦色牢度</w:t>
            </w:r>
          </w:p>
        </w:tc>
        <w:tc>
          <w:tcPr>
            <w:tcW w:w="2478" w:type="pct"/>
            <w:noWrap w:val="0"/>
            <w:vAlign w:val="center"/>
          </w:tcPr>
          <w:p w14:paraId="0D619E2A">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3920-2008</w:t>
            </w:r>
          </w:p>
        </w:tc>
      </w:tr>
      <w:tr w14:paraId="363C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5FEA554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54" w:type="pct"/>
            <w:noWrap w:val="0"/>
            <w:vAlign w:val="center"/>
          </w:tcPr>
          <w:p w14:paraId="2C89FC7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耐唾液色牢度</w:t>
            </w:r>
          </w:p>
        </w:tc>
        <w:tc>
          <w:tcPr>
            <w:tcW w:w="2478" w:type="pct"/>
            <w:noWrap w:val="0"/>
            <w:vAlign w:val="center"/>
          </w:tcPr>
          <w:p w14:paraId="318D45E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18886-2019</w:t>
            </w:r>
          </w:p>
        </w:tc>
      </w:tr>
      <w:tr w14:paraId="4583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26F57FC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54" w:type="pct"/>
            <w:noWrap w:val="0"/>
            <w:vAlign w:val="center"/>
          </w:tcPr>
          <w:p w14:paraId="01E123D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燃烧性能</w:t>
            </w:r>
          </w:p>
        </w:tc>
        <w:tc>
          <w:tcPr>
            <w:tcW w:w="2478" w:type="pct"/>
            <w:noWrap w:val="0"/>
            <w:vAlign w:val="center"/>
          </w:tcPr>
          <w:p w14:paraId="206F176E">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14644-2014</w:t>
            </w:r>
          </w:p>
        </w:tc>
      </w:tr>
      <w:tr w14:paraId="7FE1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5998CFB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1954" w:type="pct"/>
            <w:noWrap w:val="0"/>
            <w:vAlign w:val="center"/>
          </w:tcPr>
          <w:p w14:paraId="1528AA9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金属针</w:t>
            </w:r>
          </w:p>
        </w:tc>
        <w:tc>
          <w:tcPr>
            <w:tcW w:w="2478" w:type="pct"/>
            <w:noWrap w:val="0"/>
            <w:vAlign w:val="center"/>
          </w:tcPr>
          <w:p w14:paraId="76BC184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31701-2015</w:t>
            </w:r>
          </w:p>
        </w:tc>
      </w:tr>
      <w:tr w14:paraId="7F21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78C79F0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1954" w:type="pct"/>
            <w:noWrap w:val="0"/>
            <w:vAlign w:val="center"/>
          </w:tcPr>
          <w:p w14:paraId="068D700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纤维含量</w:t>
            </w:r>
          </w:p>
        </w:tc>
        <w:tc>
          <w:tcPr>
            <w:tcW w:w="2478" w:type="pct"/>
            <w:noWrap w:val="0"/>
            <w:vAlign w:val="center"/>
          </w:tcPr>
          <w:p w14:paraId="7563826C">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29862-2013</w:t>
            </w:r>
          </w:p>
          <w:p w14:paraId="5BD76FC0">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2910.1-2009</w:t>
            </w:r>
          </w:p>
          <w:p w14:paraId="1E1946BA">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2910.2-2009</w:t>
            </w:r>
          </w:p>
          <w:p w14:paraId="73DF336D">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2910.3-2009</w:t>
            </w:r>
          </w:p>
          <w:p w14:paraId="51114CA2">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2910.4-2022</w:t>
            </w:r>
          </w:p>
          <w:p w14:paraId="3C06AAB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2910.5-2009</w:t>
            </w:r>
          </w:p>
          <w:p w14:paraId="42309980">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2910.6-2009</w:t>
            </w:r>
          </w:p>
          <w:p w14:paraId="5E0D6652">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2910.7-2009</w:t>
            </w:r>
          </w:p>
          <w:p w14:paraId="2921DA20">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2910.8-2009</w:t>
            </w:r>
          </w:p>
          <w:p w14:paraId="6BC05A1D">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2910.9-2024</w:t>
            </w:r>
          </w:p>
          <w:p w14:paraId="0E11895D">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2910.10-2009</w:t>
            </w:r>
          </w:p>
          <w:p w14:paraId="22B0026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2910.11-2009</w:t>
            </w:r>
          </w:p>
          <w:p w14:paraId="0487DBC0">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2910.12-2023</w:t>
            </w:r>
          </w:p>
          <w:p w14:paraId="2D01E2C1">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2910.13-2009</w:t>
            </w:r>
          </w:p>
          <w:p w14:paraId="174616DC">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2910.14-2009</w:t>
            </w:r>
          </w:p>
          <w:p w14:paraId="56DD593B">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2910.15-2009</w:t>
            </w:r>
          </w:p>
          <w:p w14:paraId="527F5162">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2910.16-2024</w:t>
            </w:r>
          </w:p>
          <w:p w14:paraId="312B7F0D">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2910.17-2009</w:t>
            </w:r>
          </w:p>
          <w:p w14:paraId="3146E6B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2910.18-2009</w:t>
            </w:r>
          </w:p>
          <w:p w14:paraId="6A5D073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2910.19-2009</w:t>
            </w:r>
          </w:p>
          <w:p w14:paraId="3AF1049F">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2910.20-2009</w:t>
            </w:r>
          </w:p>
          <w:p w14:paraId="48E8A4D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2910.21-2009</w:t>
            </w:r>
          </w:p>
          <w:p w14:paraId="164F863D">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2910.22-2009</w:t>
            </w:r>
          </w:p>
          <w:p w14:paraId="52F1175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2910.23-2009</w:t>
            </w:r>
          </w:p>
          <w:p w14:paraId="1D289609">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2910.24-2009</w:t>
            </w:r>
          </w:p>
          <w:p w14:paraId="33F95AFA">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2910.101-2009</w:t>
            </w:r>
          </w:p>
          <w:p w14:paraId="73EBDB07">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GB/T 2910.25-2017</w:t>
            </w:r>
          </w:p>
          <w:p w14:paraId="35820305">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2910.26-2017</w:t>
            </w:r>
          </w:p>
          <w:p w14:paraId="554ECCF8">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01057.1-2007</w:t>
            </w:r>
          </w:p>
          <w:p w14:paraId="00513DE9">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01057.2-2007</w:t>
            </w:r>
          </w:p>
          <w:p w14:paraId="5EE8FCD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01057.3-2007</w:t>
            </w:r>
          </w:p>
          <w:p w14:paraId="0AAD19E0">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01057.4-2007</w:t>
            </w:r>
          </w:p>
          <w:p w14:paraId="0D0B1978">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01026-2017</w:t>
            </w:r>
          </w:p>
          <w:p w14:paraId="358112DC">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 01095-2002</w:t>
            </w:r>
          </w:p>
          <w:p w14:paraId="4507A1F1">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FZ/T</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 xml:space="preserve"> 01101-2008</w:t>
            </w:r>
          </w:p>
          <w:p w14:paraId="5E8AFCB6">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16988-2013</w:t>
            </w:r>
          </w:p>
          <w:p w14:paraId="0406A63C">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FZ/T </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val="en-US" w:eastAsia="zh-CN"/>
              </w:rPr>
              <w:t>30003-2009</w:t>
            </w:r>
          </w:p>
          <w:p w14:paraId="0E5F2822">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38015-2019</w:t>
            </w:r>
          </w:p>
          <w:p w14:paraId="54EF1793">
            <w:pPr>
              <w:snapToGrid w:val="0"/>
              <w:spacing w:line="440" w:lineRule="exact"/>
              <w:jc w:val="center"/>
              <w:rPr>
                <w:rFonts w:hint="eastAsia" w:ascii="宋体" w:hAnsi="宋体" w:cs="Times New Roman"/>
                <w:color w:val="000000"/>
                <w:szCs w:val="21"/>
                <w:lang w:val="en-US" w:eastAsia="zh-CN"/>
              </w:rPr>
            </w:pPr>
            <w:r>
              <w:rPr>
                <w:rFonts w:hint="default" w:ascii="宋体" w:hAnsi="宋体" w:eastAsia="宋体" w:cs="Times New Roman"/>
                <w:color w:val="000000"/>
                <w:szCs w:val="21"/>
                <w:lang w:val="en-US" w:eastAsia="zh-CN"/>
              </w:rPr>
              <w:t>FZ/T 01112-2012</w:t>
            </w:r>
          </w:p>
        </w:tc>
      </w:tr>
      <w:tr w14:paraId="43BA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6" w:type="pct"/>
            <w:noWrap w:val="0"/>
            <w:vAlign w:val="center"/>
          </w:tcPr>
          <w:p w14:paraId="2CC071C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13</w:t>
            </w:r>
          </w:p>
        </w:tc>
        <w:tc>
          <w:tcPr>
            <w:tcW w:w="1954" w:type="pct"/>
            <w:noWrap w:val="0"/>
            <w:vAlign w:val="center"/>
          </w:tcPr>
          <w:p w14:paraId="2500BE9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auto"/>
                <w:szCs w:val="21"/>
                <w:lang w:val="en-US" w:eastAsia="zh-CN"/>
              </w:rPr>
              <w:t>絮用纤维原料要求</w:t>
            </w:r>
          </w:p>
        </w:tc>
        <w:tc>
          <w:tcPr>
            <w:tcW w:w="2478" w:type="pct"/>
            <w:noWrap w:val="0"/>
            <w:vAlign w:val="center"/>
          </w:tcPr>
          <w:p w14:paraId="4ACECC2E">
            <w:pPr>
              <w:snapToGrid w:val="0"/>
              <w:spacing w:line="440" w:lineRule="exact"/>
              <w:jc w:val="center"/>
              <w:rPr>
                <w:rFonts w:hint="eastAsia" w:ascii="宋体" w:hAnsi="宋体" w:cs="Times New Roman"/>
                <w:color w:val="000000"/>
                <w:szCs w:val="21"/>
                <w:lang w:val="en-US" w:eastAsia="zh-CN"/>
              </w:rPr>
            </w:pPr>
            <w:r>
              <w:rPr>
                <w:rFonts w:hint="eastAsia" w:ascii="宋体" w:hAnsi="宋体" w:cs="宋体"/>
                <w:szCs w:val="22"/>
              </w:rPr>
              <w:t>GB 18383</w:t>
            </w:r>
            <w:r>
              <w:rPr>
                <w:rFonts w:hint="eastAsia" w:ascii="宋体" w:hAnsi="宋体" w:cs="宋体"/>
                <w:szCs w:val="22"/>
                <w:lang w:eastAsia="zh-CN"/>
              </w:rPr>
              <w:t>-</w:t>
            </w:r>
            <w:r>
              <w:rPr>
                <w:rFonts w:hint="eastAsia" w:ascii="宋体" w:hAnsi="宋体" w:cs="宋体"/>
                <w:szCs w:val="22"/>
              </w:rPr>
              <w:t>2007 5.1、5.2.1.2、5.2.2、5.2.3、5.2.4</w:t>
            </w:r>
          </w:p>
        </w:tc>
      </w:tr>
    </w:tbl>
    <w:p w14:paraId="28A53DFC">
      <w:pPr>
        <w:snapToGrid w:val="0"/>
        <w:spacing w:line="440" w:lineRule="exact"/>
        <w:ind w:firstLine="420" w:firstLineChars="200"/>
        <w:rPr>
          <w:rFonts w:hint="eastAsia" w:ascii="宋体" w:hAnsi="宋体" w:eastAsia="宋体" w:cs="Times New Roman"/>
          <w:color w:val="000000"/>
          <w:szCs w:val="21"/>
        </w:rPr>
      </w:pPr>
      <w:bookmarkStart w:id="0" w:name="_GoBack"/>
      <w:bookmarkEnd w:id="0"/>
      <w:r>
        <w:rPr>
          <w:rFonts w:hint="eastAsia" w:ascii="宋体" w:hAnsi="宋体" w:eastAsia="宋体" w:cs="Times New Roman"/>
          <w:color w:val="000000"/>
          <w:szCs w:val="21"/>
        </w:rPr>
        <w:t>执行企业标准、团体标准、地方标准的产品，检验项目参照上述内容执行。</w:t>
      </w:r>
    </w:p>
    <w:p w14:paraId="455F4A7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C0809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A6051F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5AD2DAB5">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 18401-2010 国家纺织产品基本安全技术规范</w:t>
      </w:r>
    </w:p>
    <w:p w14:paraId="7D591303">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GB/T 29862-2013 纺织品 纤维含量的标识</w:t>
      </w:r>
    </w:p>
    <w:p w14:paraId="5677D961">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FZ/T 24019-2012 印花羊绒针织品</w:t>
      </w:r>
    </w:p>
    <w:p w14:paraId="39569EC4">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FZ/T 73009-2021山羊绒针织品</w:t>
      </w:r>
    </w:p>
    <w:p w14:paraId="3B272944">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FZ/T 24012-2021拒水、拒油、抗污山羊绒针织品</w:t>
      </w:r>
    </w:p>
    <w:p w14:paraId="1912F97A">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FZ/T 24013-2020 耐久型抗静电山羊绒针织品</w:t>
      </w:r>
    </w:p>
    <w:p w14:paraId="243DBBE6">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GB/T 14272-2011 羽绒服装</w:t>
      </w:r>
    </w:p>
    <w:p w14:paraId="20C5F64F">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GB/T 14272-2021 羽绒服装</w:t>
      </w:r>
    </w:p>
    <w:p w14:paraId="1471C674">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FZ/T 73053-2015 针织羽绒服装</w:t>
      </w:r>
    </w:p>
    <w:p w14:paraId="57B43923">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QB/T 1193—2012 羽绒羽毛被</w:t>
      </w:r>
    </w:p>
    <w:p w14:paraId="69A8F0FA">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QB/T 1193—2023 羽绒羽毛被</w:t>
      </w:r>
    </w:p>
    <w:p w14:paraId="03236B67">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 31701-2015</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婴幼儿及儿童纺织产品安全技术规范</w:t>
      </w:r>
    </w:p>
    <w:p w14:paraId="3B9040EE">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GB/T 24252-2019</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eastAsia="zh-CN"/>
        </w:rPr>
        <w:t>蚕丝被</w:t>
      </w:r>
    </w:p>
    <w:p w14:paraId="33B474E4">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 18383-2007</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eastAsia="zh-CN"/>
        </w:rPr>
        <w:t>絮用纤维制品</w:t>
      </w:r>
    </w:p>
    <w:p w14:paraId="08C6DB55">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56AAD025">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3E101FAC"/>
    <w:p w14:paraId="4B84540D">
      <w:pPr>
        <w:rPr>
          <w:rFonts w:hint="eastAsia"/>
        </w:rPr>
      </w:pPr>
    </w:p>
    <w:p w14:paraId="4E70540A">
      <w:pPr>
        <w:rPr>
          <w:rFonts w:hint="eastAsia"/>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CB2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2CB22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12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57FA0C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A9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45C1C"/>
    <w:rsid w:val="013C6B15"/>
    <w:rsid w:val="021E4F0A"/>
    <w:rsid w:val="06921B55"/>
    <w:rsid w:val="08B01ED0"/>
    <w:rsid w:val="0CDB6995"/>
    <w:rsid w:val="0D1D4F92"/>
    <w:rsid w:val="0E321257"/>
    <w:rsid w:val="0F5E74A4"/>
    <w:rsid w:val="122F07E2"/>
    <w:rsid w:val="12A82A2A"/>
    <w:rsid w:val="12C61FDA"/>
    <w:rsid w:val="13702473"/>
    <w:rsid w:val="13B341E1"/>
    <w:rsid w:val="13BC177A"/>
    <w:rsid w:val="141F35FC"/>
    <w:rsid w:val="146927B7"/>
    <w:rsid w:val="15907EEF"/>
    <w:rsid w:val="16513DF6"/>
    <w:rsid w:val="174C5C47"/>
    <w:rsid w:val="1AAC1E50"/>
    <w:rsid w:val="21FA185E"/>
    <w:rsid w:val="2A4A56D7"/>
    <w:rsid w:val="2B1136BF"/>
    <w:rsid w:val="315C308A"/>
    <w:rsid w:val="3828316D"/>
    <w:rsid w:val="3FB41B8F"/>
    <w:rsid w:val="40EF6094"/>
    <w:rsid w:val="45AE315F"/>
    <w:rsid w:val="46573978"/>
    <w:rsid w:val="4936655F"/>
    <w:rsid w:val="4A545C1C"/>
    <w:rsid w:val="4CFF2AE1"/>
    <w:rsid w:val="4DE10ED6"/>
    <w:rsid w:val="501442ED"/>
    <w:rsid w:val="53D22A7A"/>
    <w:rsid w:val="56E3499B"/>
    <w:rsid w:val="573A14F0"/>
    <w:rsid w:val="5D77088E"/>
    <w:rsid w:val="5E9079B9"/>
    <w:rsid w:val="61124361"/>
    <w:rsid w:val="61F33B0F"/>
    <w:rsid w:val="63B012CF"/>
    <w:rsid w:val="66D51044"/>
    <w:rsid w:val="67650933"/>
    <w:rsid w:val="68B711D9"/>
    <w:rsid w:val="6B627EBE"/>
    <w:rsid w:val="6CAC115A"/>
    <w:rsid w:val="6CB32CDD"/>
    <w:rsid w:val="7120775C"/>
    <w:rsid w:val="7A9D4BAE"/>
    <w:rsid w:val="7B2128AC"/>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846</Words>
  <Characters>2897</Characters>
  <Lines>0</Lines>
  <Paragraphs>0</Paragraphs>
  <TotalTime>4</TotalTime>
  <ScaleCrop>false</ScaleCrop>
  <LinksUpToDate>false</LinksUpToDate>
  <CharactersWithSpaces>3067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2025-05-26T05:57:00Z</dcterms:created>
  <dc:creator>lost、</dc:creator>
  <cp:lastModifiedBy>lost、</cp:lastModifiedBy>
  <dcterms:modified xsi:type="dcterms:W3CDTF">2025-05-28T02:56:33Z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42815AF0F09D480AA9DC30661FB353EF_11</vt:lpwstr>
  </property>
  <property fmtid="{D5CDD505-2E9C-101B-9397-08002B2CF9AE}" pid="4" name="KSOTemplateDocerSaveRecord">
    <vt:lpwstr>eyJoZGlkIjoiNmQzYWM0MWRlODE1ZWI1OTE5MDAzZjNhNDFlOTZiYjEiLCJ1c2VySWQiOiIzODAwMjE2NjIifQ==</vt:lpwstr>
  </property>
</Properties>
</file>